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DE" w:rsidRDefault="001363DE" w:rsidP="001363DE">
      <w:r>
        <w:t>The tenth International Evolving British Object Relations Conference in Seattle, WA (USA) over the weekend of October 17-19, 2014 was an unqualified success in terms of its psychoanalytic educational value to participants and in terms of revenue generated for the sponsoring organization. You asked for a brief summary, and these are the highlights.</w:t>
      </w:r>
    </w:p>
    <w:p w:rsidR="001363DE" w:rsidRDefault="001363DE" w:rsidP="001363DE">
      <w:r>
        <w:t> </w:t>
      </w:r>
    </w:p>
    <w:p w:rsidR="001363DE" w:rsidRDefault="001363DE" w:rsidP="001363DE">
      <w:r>
        <w:t xml:space="preserve">Our theme was "From Reverie to Interpretation: Transforming thought into the action of psychoanalysis." We had 108 full conference participants and an additional 30 guests who attended a two-evening event titled, "The Art of Reverie" open to the general public. In addition, our plenary presenters Drs Giuseppe </w:t>
      </w:r>
      <w:proofErr w:type="spellStart"/>
      <w:r>
        <w:t>Civitarese</w:t>
      </w:r>
      <w:proofErr w:type="spellEnd"/>
      <w:r>
        <w:t xml:space="preserve"> and Clara </w:t>
      </w:r>
      <w:proofErr w:type="spellStart"/>
      <w:r>
        <w:t>Nemas</w:t>
      </w:r>
      <w:proofErr w:type="spellEnd"/>
      <w:r>
        <w:t xml:space="preserve"> both conducted pre-conference Master Classes to 27 and 21 participants, respectively. During the conference our esteemed plenary presenters then gave presentations to the full conference audience which were video recorded. DVDs of their presentations will be available to conference participants and colleagues who were not able to attend our event within the next month or two.</w:t>
      </w:r>
    </w:p>
    <w:p w:rsidR="001363DE" w:rsidRDefault="001363DE" w:rsidP="001363DE">
      <w:r>
        <w:t> </w:t>
      </w:r>
    </w:p>
    <w:p w:rsidR="001363DE" w:rsidRDefault="001363DE" w:rsidP="001363DE">
      <w:r>
        <w:t xml:space="preserve">At EBOR there were also 8 individual papers presented during two parallel sessions open to all conference participants. The conference also featured facilitated small group discussion following the first plenary presentation by Dr </w:t>
      </w:r>
      <w:proofErr w:type="spellStart"/>
      <w:r>
        <w:t>Nemas</w:t>
      </w:r>
      <w:proofErr w:type="spellEnd"/>
      <w:r>
        <w:t xml:space="preserve"> and a large group discussion following the second plenary presentation by Dr </w:t>
      </w:r>
      <w:proofErr w:type="spellStart"/>
      <w:r>
        <w:t>Civitarese</w:t>
      </w:r>
      <w:proofErr w:type="spellEnd"/>
      <w:r>
        <w:t xml:space="preserve">. On the third day of the conference, a selected individual paper was presented to the large group wherein Drs </w:t>
      </w:r>
      <w:proofErr w:type="spellStart"/>
      <w:r>
        <w:t>Civitarese</w:t>
      </w:r>
      <w:proofErr w:type="spellEnd"/>
      <w:r>
        <w:t xml:space="preserve"> and </w:t>
      </w:r>
      <w:proofErr w:type="spellStart"/>
      <w:r>
        <w:t>Nemas</w:t>
      </w:r>
      <w:proofErr w:type="spellEnd"/>
      <w:r>
        <w:t xml:space="preserve"> served as discussants, allowing them to elaborate their theoretical similarities and differences as related to the conference theme: "From Reverie to Interpretation: Transforming thought into the action of psychoanalysis." </w:t>
      </w:r>
    </w:p>
    <w:p w:rsidR="001363DE" w:rsidRDefault="001363DE" w:rsidP="001363DE">
      <w:r>
        <w:t> </w:t>
      </w:r>
    </w:p>
    <w:p w:rsidR="001363DE" w:rsidRDefault="001363DE" w:rsidP="001363DE">
      <w:r>
        <w:t>Preliminary feedback during and immediately following the conference suggests that participants found it to be an extremely well organized, creative professional event that allowed ample time for discussion and interaction with featured presenters. We are still in the process of collecting and collating the results of our online evaluations. </w:t>
      </w:r>
    </w:p>
    <w:p w:rsidR="001363DE" w:rsidRDefault="001363DE" w:rsidP="001363DE">
      <w:r>
        <w:t> </w:t>
      </w:r>
    </w:p>
    <w:p w:rsidR="001363DE" w:rsidRDefault="001363DE" w:rsidP="001363DE">
      <w:r>
        <w:t xml:space="preserve">Another exciting post-conference opportunity is the possibility of a book contract for the collected papers of EBOR 2014 with a major psychoanalytic publisher. Both </w:t>
      </w:r>
      <w:proofErr w:type="spellStart"/>
      <w:r>
        <w:t>Karnac</w:t>
      </w:r>
      <w:proofErr w:type="spellEnd"/>
      <w:r>
        <w:t xml:space="preserve"> and </w:t>
      </w:r>
      <w:proofErr w:type="spellStart"/>
      <w:r>
        <w:t>Routledge</w:t>
      </w:r>
      <w:proofErr w:type="spellEnd"/>
      <w:r>
        <w:t xml:space="preserve"> have expressed interest in receiving a book proposal, which we are in the process of drafting. </w:t>
      </w:r>
    </w:p>
    <w:p w:rsidR="001363DE" w:rsidRDefault="001363DE" w:rsidP="001363DE">
      <w:r>
        <w:t> </w:t>
      </w:r>
    </w:p>
    <w:p w:rsidR="001363DE" w:rsidRDefault="001363DE" w:rsidP="001363DE">
      <w:r>
        <w:t xml:space="preserve">As we are sure you are well aware, producing a successful international conference is an expensive </w:t>
      </w:r>
      <w:proofErr w:type="spellStart"/>
      <w:r>
        <w:t>endeavor</w:t>
      </w:r>
      <w:proofErr w:type="spellEnd"/>
      <w:r>
        <w:t xml:space="preserve">, both in terms of actual costs and countless hours of volunteer time given by the organizing committee. </w:t>
      </w:r>
      <w:proofErr w:type="gramStart"/>
      <w:r>
        <w:t>With great appreciation to the IPA.</w:t>
      </w:r>
      <w:proofErr w:type="gramEnd"/>
      <w:r>
        <w:t> </w:t>
      </w:r>
    </w:p>
    <w:p w:rsidR="001363DE" w:rsidRDefault="001363DE" w:rsidP="001363DE"/>
    <w:p w:rsidR="001363DE" w:rsidRDefault="001363DE" w:rsidP="001363DE">
      <w:r>
        <w:t xml:space="preserve">Caron </w:t>
      </w:r>
      <w:proofErr w:type="spellStart"/>
      <w:r>
        <w:t>Harrang</w:t>
      </w:r>
      <w:proofErr w:type="spellEnd"/>
      <w:r>
        <w:t xml:space="preserve"> and Dana Blue</w:t>
      </w:r>
    </w:p>
    <w:p w:rsidR="001363DE" w:rsidRDefault="001363DE" w:rsidP="001363DE">
      <w:proofErr w:type="spellStart"/>
      <w:r>
        <w:t>Northwestern</w:t>
      </w:r>
      <w:proofErr w:type="spellEnd"/>
      <w:r>
        <w:t xml:space="preserve"> Psychoanalytic Society and Institute</w:t>
      </w:r>
    </w:p>
    <w:p w:rsidR="005D69D7" w:rsidRDefault="005D69D7"/>
    <w:sectPr w:rsidR="005D69D7" w:rsidSect="005D69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63DE"/>
    <w:rsid w:val="001363DE"/>
    <w:rsid w:val="005D69D7"/>
    <w:rsid w:val="00AD06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D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390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2309</Characters>
  <Application>Microsoft Office Word</Application>
  <DocSecurity>0</DocSecurity>
  <Lines>19</Lines>
  <Paragraphs>5</Paragraphs>
  <ScaleCrop>false</ScaleCrop>
  <Company>International Psychoanalytical Association</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Rhoda</dc:creator>
  <cp:lastModifiedBy>Rhoda</cp:lastModifiedBy>
  <cp:revision>1</cp:revision>
  <dcterms:created xsi:type="dcterms:W3CDTF">2014-12-04T15:08:00Z</dcterms:created>
  <dcterms:modified xsi:type="dcterms:W3CDTF">2014-12-04T15:12:00Z</dcterms:modified>
</cp:coreProperties>
</file>